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AB4" w:rsidRDefault="00E64AB4" w:rsidP="00E64AB4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E64AB4" w:rsidRDefault="00E64AB4" w:rsidP="00E64AB4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E64AB4" w:rsidRPr="008E7428" w:rsidRDefault="00E64AB4" w:rsidP="00E64AB4">
      <w:pPr>
        <w:ind w:left="1448" w:right="1462"/>
        <w:jc w:val="center"/>
        <w:rPr>
          <w:rFonts w:cs="Times New Roman"/>
          <w:b/>
        </w:rPr>
      </w:pPr>
    </w:p>
    <w:p w:rsidR="00E64AB4" w:rsidRDefault="00E64AB4" w:rsidP="00E64AB4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8DD746" wp14:editId="06887139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E64AB4" w:rsidRDefault="00E64AB4" w:rsidP="00E64AB4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8DD746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E64AB4" w:rsidRDefault="00E64AB4" w:rsidP="00E64AB4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64AB4" w:rsidRDefault="00E64AB4" w:rsidP="00E64AB4">
      <w:pPr>
        <w:pStyle w:val="Textbody"/>
        <w:spacing w:before="1" w:after="0"/>
        <w:rPr>
          <w:b/>
          <w:sz w:val="19"/>
        </w:rPr>
      </w:pPr>
    </w:p>
    <w:p w:rsidR="00E64AB4" w:rsidRDefault="00E64AB4" w:rsidP="00E64AB4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r w:rsidRPr="00E64AB4">
        <w:rPr>
          <w:b/>
        </w:rPr>
        <w:t>CONTRATO 02.201</w:t>
      </w:r>
      <w:r>
        <w:rPr>
          <w:b/>
        </w:rPr>
        <w:t>7 LIMPEZA CONSERVAÇÃO – CAMPUS I</w:t>
      </w:r>
    </w:p>
    <w:p w:rsidR="00E64AB4" w:rsidRPr="008418D3" w:rsidRDefault="00E64AB4" w:rsidP="00E64AB4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E64AB4" w:rsidRDefault="00E64AB4" w:rsidP="00E64AB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E64AB4" w:rsidRDefault="00E64AB4" w:rsidP="00E64AB4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E64AB4" w:rsidRDefault="00E64AB4" w:rsidP="00E64AB4">
      <w:pPr>
        <w:pStyle w:val="Textbody"/>
        <w:spacing w:before="69" w:after="0" w:line="240" w:lineRule="auto"/>
        <w:ind w:left="177" w:right="-63"/>
      </w:pPr>
    </w:p>
    <w:p w:rsidR="00E64AB4" w:rsidRPr="00B543BB" w:rsidRDefault="00E64AB4" w:rsidP="00E64AB4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E64AB4" w:rsidRDefault="00E64AB4" w:rsidP="00E64AB4">
      <w:pPr>
        <w:pStyle w:val="Textbody"/>
        <w:spacing w:before="69" w:after="0" w:line="240" w:lineRule="auto"/>
        <w:ind w:left="177" w:right="-63"/>
      </w:pPr>
    </w:p>
    <w:p w:rsidR="00E64AB4" w:rsidRDefault="00E64AB4" w:rsidP="00E64AB4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E64AB4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E64AB4" w:rsidRPr="006D5BDF" w:rsidRDefault="00E64AB4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E64AB4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E64AB4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Alta: 4</w:t>
            </w:r>
            <w:r>
              <w:tab/>
            </w:r>
          </w:p>
        </w:tc>
      </w:tr>
      <w:tr w:rsidR="00E64AB4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E64AB4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E64AB4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203F3D" w:rsidP="004544D4">
            <w:pPr>
              <w:pStyle w:val="Standard"/>
            </w:pPr>
            <w:r w:rsidRPr="00203F3D">
              <w:t>Potencial interrupção do serviço.</w:t>
            </w:r>
            <w:bookmarkStart w:id="0" w:name="_GoBack"/>
            <w:bookmarkEnd w:id="0"/>
          </w:p>
        </w:tc>
      </w:tr>
      <w:tr w:rsidR="00E64AB4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  <w:tr w:rsidR="00E64AB4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</w:tbl>
    <w:p w:rsidR="00E64AB4" w:rsidRDefault="00E64AB4" w:rsidP="00E64AB4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64AB4" w:rsidTr="00E64AB4">
        <w:trPr>
          <w:trHeight w:hRule="exact" w:val="72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E64AB4">
              <w:rPr>
                <w:b/>
                <w:color w:val="FFFFFF"/>
              </w:rPr>
              <w:t>Descompasso normativo (planejamento iniciado/assinatura do contrato antes da vigência da IN05).</w:t>
            </w:r>
          </w:p>
        </w:tc>
      </w:tr>
      <w:tr w:rsidR="00E64AB4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Alta: 5</w:t>
            </w:r>
          </w:p>
        </w:tc>
      </w:tr>
      <w:tr w:rsidR="00E64AB4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E64AB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64AB4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Retrabalho.</w:t>
            </w:r>
          </w:p>
        </w:tc>
      </w:tr>
      <w:tr w:rsidR="00E64AB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Capacitação; Automatização de rotinas.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  <w:tr w:rsidR="00E64AB4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64AB4" w:rsidRDefault="00E64AB4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Realizar mutirão de planejamento.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</w:tbl>
    <w:p w:rsidR="00E64AB4" w:rsidRDefault="00E64AB4" w:rsidP="00E64AB4">
      <w:pPr>
        <w:pStyle w:val="Textbody"/>
        <w:rPr>
          <w:sz w:val="20"/>
        </w:rPr>
      </w:pPr>
    </w:p>
    <w:p w:rsidR="00E64AB4" w:rsidRDefault="00E64AB4" w:rsidP="00E64AB4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E64AB4" w:rsidTr="004544D4">
        <w:trPr>
          <w:trHeight w:hRule="exact" w:val="40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E64AB4">
              <w:rPr>
                <w:b/>
                <w:color w:val="FFFFFF"/>
              </w:rPr>
              <w:t>Dimensionamento de RH.</w:t>
            </w:r>
          </w:p>
        </w:tc>
      </w:tr>
      <w:tr w:rsidR="00E64AB4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Muito Alta: 5</w:t>
            </w:r>
          </w:p>
        </w:tc>
      </w:tr>
      <w:tr w:rsidR="00E64AB4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E64AB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E64AB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Demanda suprimida; Perda de prazos.</w:t>
            </w:r>
          </w:p>
        </w:tc>
      </w:tr>
      <w:tr w:rsidR="00E64AB4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E64AB4">
        <w:trPr>
          <w:trHeight w:hRule="exact" w:val="121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 xml:space="preserve">Remanejamento interno de RH; Priorização de </w:t>
            </w:r>
            <w:proofErr w:type="gramStart"/>
            <w:r w:rsidRPr="00E64AB4">
              <w:t>macro processos</w:t>
            </w:r>
            <w:proofErr w:type="gramEnd"/>
            <w:r w:rsidRPr="00E64AB4">
              <w:t>; Identificação de prioridades; Identificação de número de licitações realizadas por ano por setor.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  <w:tr w:rsidR="00E64AB4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E64AB4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64AB4" w:rsidRDefault="00E64AB4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  <w:r w:rsidRPr="00E64AB4">
              <w:t>Buscar adesões de pregões.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Standard"/>
            </w:pPr>
          </w:p>
        </w:tc>
      </w:tr>
    </w:tbl>
    <w:p w:rsidR="00E64AB4" w:rsidRDefault="00E64AB4" w:rsidP="00E64AB4">
      <w:pPr>
        <w:pStyle w:val="Textbody"/>
        <w:rPr>
          <w:sz w:val="20"/>
        </w:rPr>
      </w:pPr>
    </w:p>
    <w:p w:rsidR="00E64AB4" w:rsidRDefault="00E64AB4" w:rsidP="00E64AB4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E64AB4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E64AB4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E64AB4" w:rsidRDefault="00E64AB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64AB4" w:rsidRDefault="00E64AB4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E64AB4" w:rsidRDefault="00E64AB4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B6C548D" wp14:editId="45F46B9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A6A0B1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E64AB4" w:rsidRDefault="00E64AB4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E64AB4" w:rsidRDefault="00E64AB4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E64AB4" w:rsidRDefault="00E64AB4" w:rsidP="00E64AB4">
      <w:pPr>
        <w:pStyle w:val="Textbody"/>
        <w:rPr>
          <w:sz w:val="15"/>
        </w:rPr>
      </w:pPr>
    </w:p>
    <w:p w:rsidR="00E64AB4" w:rsidRDefault="00E64AB4" w:rsidP="00E64AB4"/>
    <w:p w:rsidR="00E64AB4" w:rsidRDefault="00E64AB4" w:rsidP="00E64AB4"/>
    <w:p w:rsidR="00E64AB4" w:rsidRDefault="00E64AB4" w:rsidP="00E64AB4"/>
    <w:p w:rsidR="00E64AB4" w:rsidRDefault="00E64AB4" w:rsidP="00E64AB4"/>
    <w:p w:rsidR="00E64AB4" w:rsidRDefault="00E64AB4" w:rsidP="00E64AB4"/>
    <w:p w:rsidR="002460DE" w:rsidRDefault="00203F3D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203F3D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B4"/>
    <w:rsid w:val="00203F3D"/>
    <w:rsid w:val="00993CCF"/>
    <w:rsid w:val="00BF6CC9"/>
    <w:rsid w:val="00C73775"/>
    <w:rsid w:val="00E6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A9BD0-855B-4584-A631-05523D9A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AB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E64AB4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64AB4"/>
    <w:pPr>
      <w:spacing w:after="140" w:line="288" w:lineRule="auto"/>
    </w:pPr>
  </w:style>
  <w:style w:type="paragraph" w:styleId="Rodap">
    <w:name w:val="footer"/>
    <w:basedOn w:val="Standard"/>
    <w:link w:val="RodapChar"/>
    <w:rsid w:val="00E64AB4"/>
  </w:style>
  <w:style w:type="character" w:customStyle="1" w:styleId="RodapChar">
    <w:name w:val="Rodapé Char"/>
    <w:basedOn w:val="Fontepargpadro"/>
    <w:link w:val="Rodap"/>
    <w:rsid w:val="00E64AB4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E64AB4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E64AB4"/>
  </w:style>
  <w:style w:type="paragraph" w:styleId="Corpodetexto">
    <w:name w:val="Body Text"/>
    <w:basedOn w:val="Normal"/>
    <w:link w:val="CorpodetextoChar"/>
    <w:rsid w:val="00E64AB4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E64AB4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3</cp:revision>
  <dcterms:created xsi:type="dcterms:W3CDTF">2019-02-25T13:12:00Z</dcterms:created>
  <dcterms:modified xsi:type="dcterms:W3CDTF">2019-02-25T13:24:00Z</dcterms:modified>
</cp:coreProperties>
</file>