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94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794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130810</wp:posOffset>
            </wp:positionH>
            <wp:positionV relativeFrom="paragraph">
              <wp:posOffset>-92709</wp:posOffset>
            </wp:positionV>
            <wp:extent cx="641350" cy="9163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16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-794" w:firstLine="85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                     </w:t>
        <w:tab/>
        <w:tab/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9" w:right="-794" w:firstLine="856.999999999999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  <w:tab/>
        <w:tab/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79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ab/>
        <w:tab/>
        <w:t xml:space="preserve">PRÓ-REITORIA DE ADMINISTRAÇÃO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ATESTO 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EXECUÇÃO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51181102362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5.9986359972722"/>
        <w:gridCol w:w="2135.926157852316"/>
        <w:gridCol w:w="2135.926157852316"/>
        <w:gridCol w:w="339.0358980717962"/>
        <w:gridCol w:w="2124.6249612499228"/>
        <w:tblGridChange w:id="0">
          <w:tblGrid>
            <w:gridCol w:w="1875.9986359972722"/>
            <w:gridCol w:w="2135.926157852316"/>
            <w:gridCol w:w="2135.926157852316"/>
            <w:gridCol w:w="339.0358980717962"/>
            <w:gridCol w:w="2124.624961249922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Nome da Empresa: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N.º da Nota de Empenho: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de empenho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N.º: do documento fiscal (Nfs-e, Fatura, Recibo, etc.):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Valo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 do documento fiscal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Atesto, para fins de liquidação e pagamento, que o(s) serviço(s) descrito(s) no(s) instrumento(s) de cobrança acima qualificado(s), foi(ram) devidamente prestado(s), consoante as disposições do já aludido contrato e do Termo de Referência, a(s) supracitada(s) nota(s) de empenho, o Relatório de Fiscalização que integra os autos do presente processo e os demais documentos pertinentes à contratação.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(no caso de divergência entre o valor do documento fiscal e o valor do empenho)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Data e Assinatur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ELETRÔNICA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(DO DEMANDANTE E DIRETOR/CHEFIA IMEDIATA)</w:t>
      </w:r>
    </w:p>
    <w:p w:rsidR="00000000" w:rsidDel="00000000" w:rsidP="00000000" w:rsidRDefault="00000000" w:rsidRPr="00000000" w14:paraId="00000031">
      <w:pPr>
        <w:jc w:val="righ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right="-794" w:leftChars="-1" w:rightChars="0" w:firstLineChars="-1"/>
      <w:textDirection w:val="btLr"/>
      <w:textAlignment w:val="top"/>
      <w:outlineLvl w:val="0"/>
    </w:pPr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right="-794" w:leftChars="-1" w:rightChars="0" w:firstLineChars="-1"/>
      <w:jc w:val="both"/>
      <w:textDirection w:val="btLr"/>
      <w:textAlignment w:val="top"/>
      <w:outlineLvl w:val="3"/>
    </w:pPr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eastAsia="pt-BR"/>
    </w:rPr>
  </w:style>
  <w:style w:type="character" w:styleId="Título4Char">
    <w:name w:val="Título 4 Char"/>
    <w:next w:val="Título4Char"/>
    <w:autoRedefine w:val="0"/>
    <w:hidden w:val="0"/>
    <w:qFormat w:val="0"/>
    <w:rPr>
      <w:rFonts w:ascii="Book Antiqua" w:cs="Times New Roman" w:eastAsia="Times New Roman" w:hAnsi="Book Antiqua"/>
      <w:b w:val="1"/>
      <w:w w:val="100"/>
      <w:position w:val="-1"/>
      <w:sz w:val="18"/>
      <w:szCs w:val="20"/>
      <w:effect w:val="none"/>
      <w:vertAlign w:val="baseline"/>
      <w:cs w:val="0"/>
      <w:em w:val="none"/>
      <w:lang w:eastAsia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qrDBiSTWnxmppXxDjLUL8MFrQ==">CgMxLjA4AHIhMUlVTU40cTVqVElNWDB5eUF1ZlpOTTdRb19HUzFRb20w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2019-04-09T11:38:00Z</dcterms:created>
  <dc:creator>Natúcia</dc:creator>
</cp:coreProperties>
</file>